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65036D" w:rsidP="00B81A1C">
      <w:pPr>
        <w:pStyle w:val="a4"/>
        <w:ind w:right="-284"/>
        <w:rPr>
          <w:lang w:val="uk-UA"/>
        </w:rPr>
      </w:pPr>
      <w:r>
        <w:rPr>
          <w:lang w:val="en-US"/>
        </w:rPr>
        <w:t>15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</w:t>
      </w:r>
      <w:r w:rsidR="00D72FAE">
        <w:rPr>
          <w:lang w:val="uk-UA"/>
        </w:rPr>
        <w:t>5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8C3BFF">
        <w:rPr>
          <w:lang w:val="uk-UA"/>
        </w:rPr>
        <w:t xml:space="preserve"> </w:t>
      </w:r>
      <w:r w:rsidR="00F46880">
        <w:rPr>
          <w:lang w:val="uk-UA"/>
        </w:rPr>
        <w:t>№</w:t>
      </w:r>
      <w:r w:rsidRPr="0065036D">
        <w:t>0</w:t>
      </w:r>
      <w:r>
        <w:rPr>
          <w:lang w:val="en-US"/>
        </w:rPr>
        <w:t>2-02/104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EB6DDB" w:rsidRDefault="00EB6DDB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D72FAE">
        <w:rPr>
          <w:lang w:val="uk-UA"/>
        </w:rPr>
        <w:t xml:space="preserve">травні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E734CF" w:rsidRPr="00DC4D4C" w:rsidRDefault="00E734CF" w:rsidP="00DC4D4C">
      <w:pPr>
        <w:pStyle w:val="a3"/>
        <w:ind w:left="60"/>
        <w:rPr>
          <w:rFonts w:ascii="Times New Roman" w:hAnsi="Times New Roman"/>
          <w:i/>
          <w:sz w:val="24"/>
          <w:szCs w:val="24"/>
        </w:rPr>
      </w:pPr>
    </w:p>
    <w:p w:rsidR="00DC4D4C" w:rsidRPr="00DC4D4C" w:rsidRDefault="00D72FAE" w:rsidP="00DC4D4C">
      <w:pPr>
        <w:pStyle w:val="a3"/>
        <w:ind w:left="360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C4D4C">
        <w:rPr>
          <w:rFonts w:ascii="Times New Roman" w:hAnsi="Times New Roman"/>
          <w:sz w:val="24"/>
          <w:szCs w:val="24"/>
        </w:rPr>
        <w:t xml:space="preserve"> </w:t>
      </w:r>
      <w:r w:rsidR="00DC4D4C" w:rsidRPr="00DC4D4C">
        <w:rPr>
          <w:rFonts w:ascii="Times New Roman" w:eastAsia="Times New Roman" w:hAnsi="Times New Roman"/>
          <w:sz w:val="24"/>
          <w:szCs w:val="24"/>
          <w:lang w:eastAsia="ru-RU" w:bidi="ar-SA"/>
        </w:rPr>
        <w:t>Про погодження графіку роботи кав’ярні «</w:t>
      </w:r>
      <w:proofErr w:type="spellStart"/>
      <w:r w:rsidR="00DC4D4C" w:rsidRPr="00DC4D4C">
        <w:rPr>
          <w:rFonts w:ascii="Times New Roman" w:eastAsia="Times New Roman" w:hAnsi="Times New Roman"/>
          <w:sz w:val="24"/>
          <w:szCs w:val="24"/>
          <w:lang w:val="en-US" w:eastAsia="ru-RU" w:bidi="ar-SA"/>
        </w:rPr>
        <w:t>KAVAplus</w:t>
      </w:r>
      <w:proofErr w:type="spellEnd"/>
      <w:r w:rsidR="00DC4D4C" w:rsidRPr="00DC4D4C">
        <w:rPr>
          <w:rFonts w:ascii="Times New Roman" w:eastAsia="Times New Roman" w:hAnsi="Times New Roman"/>
          <w:sz w:val="24"/>
          <w:szCs w:val="24"/>
          <w:lang w:eastAsia="ru-RU" w:bidi="ar-SA"/>
        </w:rPr>
        <w:t>», розміщеної в м. Попасна по вул. Первомайська біля будівлі №43.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Інформація: Висоцької Н.О. – начальника організаційного відділу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>Про погодження графіку роботи супермаркету «</w:t>
      </w:r>
      <w:proofErr w:type="spellStart"/>
      <w:r w:rsidRPr="00DC4D4C">
        <w:rPr>
          <w:rFonts w:ascii="Times New Roman" w:hAnsi="Times New Roman"/>
          <w:sz w:val="24"/>
          <w:szCs w:val="24"/>
          <w:lang w:val="uk-UA"/>
        </w:rPr>
        <w:t>Семья</w:t>
      </w:r>
      <w:proofErr w:type="spellEnd"/>
      <w:r w:rsidRPr="00DC4D4C">
        <w:rPr>
          <w:rFonts w:ascii="Times New Roman" w:hAnsi="Times New Roman"/>
          <w:sz w:val="24"/>
          <w:szCs w:val="24"/>
          <w:lang w:val="uk-UA"/>
        </w:rPr>
        <w:t xml:space="preserve">», розміщеного за </w:t>
      </w:r>
      <w:proofErr w:type="spellStart"/>
      <w:r w:rsidRPr="00DC4D4C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DC4D4C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>м. Попасна, вул. Первомайська,69.</w:t>
      </w:r>
    </w:p>
    <w:p w:rsidR="00DC4D4C" w:rsidRPr="00DC4D4C" w:rsidRDefault="00DC4D4C" w:rsidP="00DC4D4C">
      <w:pPr>
        <w:spacing w:after="0" w:line="240" w:lineRule="auto"/>
        <w:ind w:left="360"/>
        <w:rPr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Інформація: Висоцької Н.О. – начальника організаційного відділу</w:t>
      </w:r>
    </w:p>
    <w:p w:rsidR="001E06D1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 xml:space="preserve">Про розгляд звіту про виконання </w:t>
      </w:r>
      <w:r w:rsidR="001E06D1">
        <w:rPr>
          <w:rFonts w:ascii="Times New Roman" w:hAnsi="Times New Roman"/>
          <w:sz w:val="24"/>
          <w:szCs w:val="24"/>
          <w:lang w:val="uk-UA"/>
        </w:rPr>
        <w:t>місцевого</w:t>
      </w:r>
      <w:r w:rsidRPr="00DC4D4C">
        <w:rPr>
          <w:rFonts w:ascii="Times New Roman" w:hAnsi="Times New Roman"/>
          <w:sz w:val="24"/>
          <w:szCs w:val="24"/>
          <w:lang w:val="uk-UA"/>
        </w:rPr>
        <w:t xml:space="preserve"> бюджету </w:t>
      </w:r>
      <w:r w:rsidR="001E06D1">
        <w:rPr>
          <w:rFonts w:ascii="Times New Roman" w:hAnsi="Times New Roman"/>
          <w:sz w:val="24"/>
          <w:szCs w:val="24"/>
          <w:lang w:val="uk-UA"/>
        </w:rPr>
        <w:t xml:space="preserve">міста Попасна </w:t>
      </w:r>
      <w:r w:rsidRPr="00DC4D4C">
        <w:rPr>
          <w:rFonts w:ascii="Times New Roman" w:hAnsi="Times New Roman"/>
          <w:sz w:val="24"/>
          <w:szCs w:val="24"/>
          <w:lang w:val="uk-UA"/>
        </w:rPr>
        <w:t>за 1 квартал 2019   року.</w:t>
      </w:r>
      <w:r w:rsidRPr="00DC4D4C">
        <w:rPr>
          <w:rFonts w:ascii="Times New Roman" w:hAnsi="Times New Roman"/>
          <w:i/>
          <w:sz w:val="24"/>
          <w:szCs w:val="28"/>
          <w:lang w:val="uk-UA"/>
        </w:rPr>
        <w:t xml:space="preserve">        </w:t>
      </w:r>
    </w:p>
    <w:p w:rsidR="00DC4D4C" w:rsidRPr="00DC4D4C" w:rsidRDefault="00DC4D4C" w:rsidP="00DC4D4C">
      <w:pPr>
        <w:spacing w:after="0" w:line="240" w:lineRule="auto"/>
        <w:ind w:left="360"/>
        <w:rPr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Інформація: Омельченко Я.С. – начальника  фінансово-господарського відділу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 xml:space="preserve">Про організацію та проведення  міського конкурсу «Гордість </w:t>
      </w:r>
      <w:proofErr w:type="spellStart"/>
      <w:r w:rsidRPr="00DC4D4C"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 w:rsidRPr="00DC4D4C">
        <w:rPr>
          <w:rFonts w:ascii="Times New Roman" w:hAnsi="Times New Roman"/>
          <w:sz w:val="24"/>
          <w:szCs w:val="24"/>
          <w:lang w:val="uk-UA"/>
        </w:rPr>
        <w:t xml:space="preserve"> - 2019». 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8"/>
          <w:lang w:val="uk-UA" w:eastAsia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Інформація: Гапотченко І.В. – заступника міського голови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 xml:space="preserve">Про схвалення проекту Міської цільової програми захисту населення на території </w:t>
      </w:r>
      <w:proofErr w:type="spellStart"/>
      <w:r w:rsidRPr="00DC4D4C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DC4D4C">
        <w:rPr>
          <w:rFonts w:ascii="Times New Roman" w:hAnsi="Times New Roman"/>
          <w:sz w:val="24"/>
          <w:szCs w:val="24"/>
          <w:lang w:val="uk-UA"/>
        </w:rPr>
        <w:t xml:space="preserve"> від надзвичайних ситуацій техногенного та природного характеру на 2019 рік.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 xml:space="preserve">Інформація: Бондарева М.О. – начальника </w:t>
      </w:r>
      <w:r w:rsidRPr="00DC4D4C">
        <w:rPr>
          <w:rFonts w:ascii="Times New Roman" w:hAnsi="Times New Roman"/>
          <w:bCs/>
          <w:i/>
          <w:sz w:val="24"/>
          <w:szCs w:val="28"/>
          <w:lang w:val="uk-UA"/>
        </w:rPr>
        <w:t xml:space="preserve"> </w:t>
      </w:r>
      <w:r w:rsidRPr="00DC4D4C">
        <w:rPr>
          <w:rFonts w:ascii="Times New Roman" w:hAnsi="Times New Roman"/>
          <w:i/>
          <w:sz w:val="24"/>
          <w:szCs w:val="28"/>
          <w:lang w:val="uk-UA"/>
        </w:rPr>
        <w:t xml:space="preserve">відділу житлово-комунального             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>Про надання в оренду нерухомого майна комунальної власності територіальної громади м. Попасна.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 xml:space="preserve">Інформація: Бондарева М.О. – начальника </w:t>
      </w:r>
      <w:r w:rsidRPr="00DC4D4C">
        <w:rPr>
          <w:rFonts w:ascii="Times New Roman" w:hAnsi="Times New Roman"/>
          <w:bCs/>
          <w:i/>
          <w:sz w:val="24"/>
          <w:szCs w:val="28"/>
          <w:lang w:val="uk-UA"/>
        </w:rPr>
        <w:t xml:space="preserve"> </w:t>
      </w:r>
      <w:r w:rsidRPr="00DC4D4C">
        <w:rPr>
          <w:rFonts w:ascii="Times New Roman" w:hAnsi="Times New Roman"/>
          <w:i/>
          <w:sz w:val="24"/>
          <w:szCs w:val="28"/>
          <w:lang w:val="uk-UA"/>
        </w:rPr>
        <w:t xml:space="preserve">відділу житлово-комунального             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DC4D4C" w:rsidRPr="00DC4D4C" w:rsidRDefault="00DC4D4C" w:rsidP="00DC4D4C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8"/>
          <w:lang w:val="uk-UA"/>
        </w:rPr>
      </w:pPr>
      <w:r w:rsidRPr="00DC4D4C">
        <w:rPr>
          <w:rFonts w:ascii="Times New Roman" w:hAnsi="Times New Roman"/>
          <w:sz w:val="24"/>
          <w:szCs w:val="28"/>
          <w:lang w:val="uk-UA"/>
        </w:rPr>
        <w:t>Про затвердження протоколу № 4 засідання громадської комісії з житлових питань при виконавчому комітеті міської ради від 16 травня 2019 року.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DC4D4C">
        <w:rPr>
          <w:i/>
          <w:sz w:val="24"/>
          <w:szCs w:val="28"/>
          <w:lang w:val="uk-UA"/>
        </w:rPr>
        <w:t xml:space="preserve"> </w:t>
      </w:r>
      <w:r w:rsidRPr="00DC4D4C">
        <w:rPr>
          <w:rFonts w:ascii="Times New Roman" w:hAnsi="Times New Roman"/>
          <w:i/>
          <w:sz w:val="24"/>
          <w:szCs w:val="28"/>
          <w:lang w:val="uk-UA"/>
        </w:rPr>
        <w:t>Демченко К.С.</w:t>
      </w:r>
      <w:r w:rsidRPr="00DC4D4C">
        <w:rPr>
          <w:i/>
          <w:sz w:val="24"/>
          <w:szCs w:val="28"/>
          <w:lang w:val="uk-UA"/>
        </w:rPr>
        <w:t xml:space="preserve">  – </w:t>
      </w:r>
      <w:r w:rsidRPr="00DC4D4C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DC4D4C" w:rsidRPr="00DC4D4C" w:rsidRDefault="00DC4D4C" w:rsidP="00DC4D4C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затвердження протоколу № 3 від 16 травня 2019 року засідання комісії  з </w:t>
      </w:r>
    </w:p>
    <w:p w:rsidR="00DC4D4C" w:rsidRPr="00DC4D4C" w:rsidRDefault="00DC4D4C" w:rsidP="00DC4D4C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 xml:space="preserve">розподілу та надання житлових приміщень для тимчасового проживання </w:t>
      </w:r>
    </w:p>
    <w:p w:rsidR="00DC4D4C" w:rsidRPr="00DC4D4C" w:rsidRDefault="00DC4D4C" w:rsidP="00DC4D4C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C4D4C">
        <w:rPr>
          <w:rFonts w:ascii="Times New Roman" w:hAnsi="Times New Roman"/>
          <w:sz w:val="24"/>
          <w:szCs w:val="24"/>
          <w:lang w:val="uk-UA"/>
        </w:rPr>
        <w:t>внутрішньо переміщених осіб у м. Попасна.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DC4D4C">
        <w:rPr>
          <w:i/>
          <w:sz w:val="24"/>
          <w:szCs w:val="28"/>
          <w:lang w:val="uk-UA"/>
        </w:rPr>
        <w:t xml:space="preserve"> </w:t>
      </w:r>
      <w:r w:rsidRPr="00DC4D4C">
        <w:rPr>
          <w:rFonts w:ascii="Times New Roman" w:hAnsi="Times New Roman"/>
          <w:i/>
          <w:sz w:val="24"/>
          <w:szCs w:val="28"/>
          <w:lang w:val="uk-UA"/>
        </w:rPr>
        <w:t>Демченко К.С.</w:t>
      </w:r>
      <w:r w:rsidRPr="00DC4D4C">
        <w:rPr>
          <w:i/>
          <w:sz w:val="24"/>
          <w:szCs w:val="28"/>
          <w:lang w:val="uk-UA"/>
        </w:rPr>
        <w:t xml:space="preserve">  – </w:t>
      </w:r>
      <w:r w:rsidRPr="00DC4D4C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DC4D4C" w:rsidRPr="00DC4D4C" w:rsidRDefault="00DC4D4C" w:rsidP="00DC4D4C">
      <w:pPr>
        <w:spacing w:after="0" w:line="240" w:lineRule="auto"/>
        <w:ind w:left="360"/>
        <w:rPr>
          <w:rFonts w:ascii="Times New Roman" w:hAnsi="Times New Roman"/>
          <w:i/>
          <w:sz w:val="24"/>
          <w:szCs w:val="28"/>
          <w:lang w:val="uk-UA"/>
        </w:rPr>
      </w:pPr>
      <w:r w:rsidRPr="00DC4D4C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DC4D4C" w:rsidRPr="00DC4D4C" w:rsidRDefault="00DC4D4C" w:rsidP="00DC4D4C">
      <w:pPr>
        <w:spacing w:after="0" w:line="240" w:lineRule="auto"/>
        <w:ind w:left="720"/>
        <w:rPr>
          <w:rFonts w:ascii="Times New Roman" w:hAnsi="Times New Roman"/>
          <w:sz w:val="24"/>
          <w:szCs w:val="28"/>
          <w:lang w:val="uk-UA"/>
        </w:rPr>
      </w:pPr>
    </w:p>
    <w:p w:rsidR="0047674C" w:rsidRPr="005D1C5B" w:rsidRDefault="0014758F" w:rsidP="001475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42CA3" w:rsidRPr="005D1C5B">
        <w:rPr>
          <w:rFonts w:ascii="Times New Roman" w:hAnsi="Times New Roman"/>
          <w:sz w:val="24"/>
          <w:szCs w:val="24"/>
        </w:rPr>
        <w:t xml:space="preserve"> </w:t>
      </w:r>
      <w:r w:rsidR="00814B40" w:rsidRPr="005D1C5B">
        <w:rPr>
          <w:rFonts w:ascii="Times New Roman" w:hAnsi="Times New Roman"/>
          <w:sz w:val="24"/>
          <w:szCs w:val="24"/>
        </w:rPr>
        <w:t xml:space="preserve"> </w:t>
      </w:r>
      <w:r w:rsidR="0047674C" w:rsidRPr="005D1C5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5D1C5B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5D1C5B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5D1C5B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D42E06" w:rsidRPr="00C62B63">
        <w:rPr>
          <w:rFonts w:ascii="Times New Roman" w:hAnsi="Times New Roman"/>
          <w:sz w:val="24"/>
          <w:szCs w:val="24"/>
        </w:rPr>
        <w:t xml:space="preserve"> </w:t>
      </w:r>
      <w:r w:rsidR="00426284">
        <w:rPr>
          <w:rFonts w:ascii="Times New Roman" w:hAnsi="Times New Roman"/>
          <w:sz w:val="24"/>
          <w:szCs w:val="24"/>
        </w:rPr>
        <w:t>2</w:t>
      </w:r>
      <w:r w:rsidR="00D72FAE">
        <w:rPr>
          <w:rFonts w:ascii="Times New Roman" w:hAnsi="Times New Roman"/>
          <w:sz w:val="24"/>
          <w:szCs w:val="24"/>
        </w:rPr>
        <w:t>1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D72FAE">
        <w:rPr>
          <w:rFonts w:ascii="Times New Roman" w:hAnsi="Times New Roman"/>
          <w:sz w:val="24"/>
          <w:szCs w:val="24"/>
        </w:rPr>
        <w:t>травня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</w:t>
      </w:r>
      <w:r w:rsidR="005D1C5B">
        <w:rPr>
          <w:rFonts w:ascii="Times New Roman" w:hAnsi="Times New Roman"/>
          <w:sz w:val="24"/>
          <w:szCs w:val="24"/>
        </w:rPr>
        <w:t>в</w:t>
      </w:r>
      <w:r w:rsidRPr="00C62B63">
        <w:rPr>
          <w:rFonts w:ascii="Times New Roman" w:hAnsi="Times New Roman"/>
          <w:sz w:val="24"/>
          <w:szCs w:val="24"/>
        </w:rPr>
        <w:t xml:space="preserve">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D72FAE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Заступник міського  </w:t>
      </w:r>
      <w:r w:rsidR="00B81DBC">
        <w:rPr>
          <w:b w:val="0"/>
          <w:szCs w:val="24"/>
          <w:lang w:val="uk-UA"/>
        </w:rPr>
        <w:t xml:space="preserve"> голов</w:t>
      </w:r>
      <w:r>
        <w:rPr>
          <w:b w:val="0"/>
          <w:szCs w:val="24"/>
          <w:lang w:val="uk-UA"/>
        </w:rPr>
        <w:t>и</w:t>
      </w:r>
      <w:r w:rsidR="00B81DBC">
        <w:rPr>
          <w:b w:val="0"/>
          <w:szCs w:val="24"/>
          <w:lang w:val="uk-UA"/>
        </w:rPr>
        <w:t xml:space="preserve">                                                     </w:t>
      </w:r>
      <w:r>
        <w:rPr>
          <w:b w:val="0"/>
          <w:szCs w:val="24"/>
          <w:lang w:val="uk-UA"/>
        </w:rPr>
        <w:t xml:space="preserve">    М.М.Табачинський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AC4"/>
    <w:multiLevelType w:val="hybridMultilevel"/>
    <w:tmpl w:val="55F8666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52A63"/>
    <w:multiLevelType w:val="hybridMultilevel"/>
    <w:tmpl w:val="FACE4D0E"/>
    <w:lvl w:ilvl="0" w:tplc="91B2C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D0A3E"/>
    <w:rsid w:val="001D6B1F"/>
    <w:rsid w:val="001E06D1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26284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5036D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72FAE"/>
    <w:rsid w:val="00D91452"/>
    <w:rsid w:val="00DA07A5"/>
    <w:rsid w:val="00DA46C4"/>
    <w:rsid w:val="00DC4D4C"/>
    <w:rsid w:val="00DD33CA"/>
    <w:rsid w:val="00DE1ECC"/>
    <w:rsid w:val="00DF2D5B"/>
    <w:rsid w:val="00E13179"/>
    <w:rsid w:val="00E20783"/>
    <w:rsid w:val="00E335DD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126</cp:revision>
  <cp:lastPrinted>2019-04-23T08:14:00Z</cp:lastPrinted>
  <dcterms:created xsi:type="dcterms:W3CDTF">2013-01-02T18:31:00Z</dcterms:created>
  <dcterms:modified xsi:type="dcterms:W3CDTF">2019-06-03T13:45:00Z</dcterms:modified>
</cp:coreProperties>
</file>